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C0" w:rsidRPr="00A44DC0" w:rsidRDefault="00A44DC0" w:rsidP="00A44DC0">
      <w:pPr>
        <w:rPr>
          <w:b/>
        </w:rPr>
      </w:pPr>
      <w:r w:rsidRPr="00A44DC0">
        <w:rPr>
          <w:b/>
        </w:rPr>
        <w:t>Mobilności studenckie finansowane z funduszy szwajcarskich (SEMP)</w:t>
      </w:r>
      <w:r w:rsidR="00F94EF7">
        <w:rPr>
          <w:b/>
        </w:rPr>
        <w:t xml:space="preserve"> w r. </w:t>
      </w:r>
      <w:proofErr w:type="spellStart"/>
      <w:r w:rsidR="00F94EF7">
        <w:rPr>
          <w:b/>
        </w:rPr>
        <w:t>ak</w:t>
      </w:r>
      <w:proofErr w:type="spellEnd"/>
      <w:r w:rsidR="00F94EF7">
        <w:rPr>
          <w:b/>
        </w:rPr>
        <w:t>. 202</w:t>
      </w:r>
      <w:r w:rsidR="00796E61">
        <w:rPr>
          <w:b/>
        </w:rPr>
        <w:t>5</w:t>
      </w:r>
      <w:r w:rsidR="00F94EF7">
        <w:rPr>
          <w:b/>
        </w:rPr>
        <w:t>/2</w:t>
      </w:r>
      <w:r w:rsidR="00796E61">
        <w:rPr>
          <w:b/>
        </w:rPr>
        <w:t>6</w:t>
      </w:r>
    </w:p>
    <w:p w:rsidR="008B60DD" w:rsidRDefault="008B60DD" w:rsidP="00427B7D">
      <w:pPr>
        <w:jc w:val="both"/>
      </w:pPr>
      <w:r>
        <w:t>Z</w:t>
      </w:r>
      <w:r w:rsidRPr="008B60DD">
        <w:t xml:space="preserve"> uwagi na to, że Szwajcaria nie należy do krajów Programu Erasmus + i oferuje własne stypendia w ramach Programu Swiss </w:t>
      </w:r>
      <w:proofErr w:type="spellStart"/>
      <w:r w:rsidRPr="008B60DD">
        <w:t>European</w:t>
      </w:r>
      <w:proofErr w:type="spellEnd"/>
      <w:r w:rsidRPr="008B60DD">
        <w:t xml:space="preserve"> </w:t>
      </w:r>
      <w:proofErr w:type="spellStart"/>
      <w:r w:rsidRPr="008B60DD">
        <w:t>Mobility</w:t>
      </w:r>
      <w:proofErr w:type="spellEnd"/>
      <w:r w:rsidRPr="008B60DD">
        <w:t xml:space="preserve"> (SEMP) finansowane przez Rząd Szwajcarski, kwalifikacja na zagraniczne studia częściowe na uczelniach szwajcarskich odbywa się oddzielnie od Programu Erasmus. </w:t>
      </w:r>
    </w:p>
    <w:p w:rsidR="00796E61" w:rsidRPr="00796E61" w:rsidRDefault="00796E61" w:rsidP="00796E6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hyperlink r:id="rId5" w:tgtFrame="_blank" w:history="1">
        <w:r w:rsidRPr="00796E61">
          <w:rPr>
            <w:rFonts w:eastAsia="Times New Roman" w:cstheme="minorHAnsi"/>
            <w:color w:val="0000FF"/>
            <w:u w:val="single"/>
            <w:lang w:eastAsia="pl-PL"/>
          </w:rPr>
          <w:t>Ogólne zasady kwalifikacji studentów/doktorantów do mobilności edukacyjnej w ramach Programu SEMP na zagraniczne studia częściowe w roku akademickim 2025/2026</w:t>
        </w:r>
      </w:hyperlink>
      <w:r w:rsidRPr="00796E61">
        <w:rPr>
          <w:rFonts w:eastAsia="Times New Roman" w:cstheme="minorHAnsi"/>
          <w:lang w:eastAsia="pl-PL"/>
        </w:rPr>
        <w:t xml:space="preserve">.  </w:t>
      </w:r>
    </w:p>
    <w:p w:rsidR="008B60DD" w:rsidRPr="00796E61" w:rsidRDefault="00796E61" w:rsidP="00796E61">
      <w:pPr>
        <w:spacing w:before="100" w:beforeAutospacing="1" w:after="100" w:afterAutospacing="1" w:line="240" w:lineRule="auto"/>
        <w:rPr>
          <w:rFonts w:cstheme="minorHAnsi"/>
        </w:rPr>
      </w:pPr>
      <w:r w:rsidRPr="00796E61">
        <w:rPr>
          <w:rFonts w:eastAsia="Times New Roman" w:cstheme="minorHAnsi"/>
          <w:lang w:eastAsia="pl-PL"/>
        </w:rPr>
        <w:t xml:space="preserve">Uwaga: Zasady kwalifikacji w ramach Programu SEMP są bardzo zbliżone do zasad kwalifikacji do Programu Erasmus, z tą różnicą, że nie obejmują dofinansowania/stypendium wypłacanego przez UW – stypendia w Programie SEMP są wypłacane przez uczelnie szwajcarskie po przybyciu studenta do Szwajcarii. Wysokość stypendium wynosi 440 CHF/miesiąc.  </w:t>
      </w:r>
    </w:p>
    <w:p w:rsidR="00A44DC0" w:rsidRPr="009141C6" w:rsidRDefault="00A44DC0" w:rsidP="00A44DC0">
      <w:pPr>
        <w:rPr>
          <w:b/>
          <w:u w:val="single"/>
        </w:rPr>
      </w:pPr>
      <w:r w:rsidRPr="009141C6">
        <w:rPr>
          <w:b/>
          <w:u w:val="single"/>
        </w:rPr>
        <w:t>Informacje na temat kwalifikacji:</w:t>
      </w:r>
    </w:p>
    <w:p w:rsidR="00C21D6A" w:rsidRPr="00796E61" w:rsidRDefault="00C21D6A" w:rsidP="00C21D6A">
      <w:pPr>
        <w:rPr>
          <w:b/>
          <w:lang w:val="en-GB"/>
        </w:rPr>
      </w:pPr>
      <w:proofErr w:type="spellStart"/>
      <w:r w:rsidRPr="00796E61">
        <w:rPr>
          <w:b/>
          <w:lang w:val="en-GB"/>
        </w:rPr>
        <w:t>Uniwersytet</w:t>
      </w:r>
      <w:proofErr w:type="spellEnd"/>
      <w:r w:rsidRPr="00796E61">
        <w:rPr>
          <w:b/>
          <w:lang w:val="en-GB"/>
        </w:rPr>
        <w:t xml:space="preserve"> </w:t>
      </w:r>
      <w:proofErr w:type="spellStart"/>
      <w:r w:rsidRPr="00796E61">
        <w:rPr>
          <w:b/>
          <w:lang w:val="en-GB"/>
        </w:rPr>
        <w:t>Genewski</w:t>
      </w:r>
      <w:proofErr w:type="spellEnd"/>
      <w:r w:rsidRPr="00796E61">
        <w:rPr>
          <w:b/>
          <w:lang w:val="en-GB"/>
        </w:rPr>
        <w:t xml:space="preserve"> (</w:t>
      </w:r>
      <w:proofErr w:type="spellStart"/>
      <w:r w:rsidRPr="00796E61">
        <w:rPr>
          <w:b/>
          <w:lang w:val="en-GB"/>
        </w:rPr>
        <w:t>Université</w:t>
      </w:r>
      <w:proofErr w:type="spellEnd"/>
      <w:r w:rsidRPr="00796E61">
        <w:rPr>
          <w:b/>
          <w:lang w:val="en-GB"/>
        </w:rPr>
        <w:t xml:space="preserve"> de </w:t>
      </w:r>
      <w:proofErr w:type="spellStart"/>
      <w:r w:rsidRPr="00796E61">
        <w:rPr>
          <w:b/>
          <w:lang w:val="en-GB"/>
        </w:rPr>
        <w:t>Geneve</w:t>
      </w:r>
      <w:proofErr w:type="spellEnd"/>
      <w:r w:rsidRPr="00796E61">
        <w:rPr>
          <w:b/>
          <w:lang w:val="en-GB"/>
        </w:rPr>
        <w:t xml:space="preserve">)  </w:t>
      </w:r>
    </w:p>
    <w:p w:rsidR="00A44DC0" w:rsidRPr="00A44DC0" w:rsidRDefault="00A44DC0" w:rsidP="00796E61">
      <w:pPr>
        <w:spacing w:after="0" w:line="240" w:lineRule="auto"/>
      </w:pPr>
      <w:r w:rsidRPr="00C66620">
        <w:rPr>
          <w:b/>
        </w:rPr>
        <w:t>Wymagania językowe</w:t>
      </w:r>
      <w:r w:rsidRPr="00A44DC0">
        <w:t xml:space="preserve">: </w:t>
      </w:r>
    </w:p>
    <w:p w:rsidR="00A44DC0" w:rsidRPr="00A44DC0" w:rsidRDefault="00A44DC0" w:rsidP="00796E61">
      <w:pPr>
        <w:spacing w:after="0" w:line="240" w:lineRule="auto"/>
      </w:pPr>
      <w:r w:rsidRPr="00A44DC0">
        <w:t>Język angielski: B2</w:t>
      </w:r>
    </w:p>
    <w:p w:rsidR="00A44DC0" w:rsidRPr="00A44DC0" w:rsidRDefault="00A44DC0" w:rsidP="00796E61">
      <w:pPr>
        <w:spacing w:after="0" w:line="240" w:lineRule="auto"/>
      </w:pPr>
      <w:r w:rsidRPr="00A44DC0">
        <w:t>Język francuski: B2</w:t>
      </w:r>
    </w:p>
    <w:p w:rsidR="00A44DC0" w:rsidRPr="00A44DC0" w:rsidRDefault="00A44DC0" w:rsidP="00796E61">
      <w:pPr>
        <w:spacing w:after="0" w:line="240" w:lineRule="auto"/>
      </w:pPr>
      <w:r w:rsidRPr="00A44DC0">
        <w:t>1 osoba, 5 osobomiesięcy</w:t>
      </w:r>
    </w:p>
    <w:p w:rsidR="00A44DC0" w:rsidRDefault="00A44DC0" w:rsidP="00A44DC0">
      <w:r w:rsidRPr="00A44DC0">
        <w:t>Poziom studiów: I, II</w:t>
      </w:r>
    </w:p>
    <w:p w:rsidR="00A44DC0" w:rsidRDefault="00A44DC0" w:rsidP="00A44DC0">
      <w:r w:rsidRPr="00C66620">
        <w:rPr>
          <w:b/>
        </w:rPr>
        <w:t>Wysokość stypendium</w:t>
      </w:r>
      <w:r>
        <w:t>: 440 CHF na miesiąc</w:t>
      </w:r>
    </w:p>
    <w:p w:rsidR="00C759BA" w:rsidRDefault="00A44DC0" w:rsidP="00796E61">
      <w:r w:rsidRPr="00A44DC0">
        <w:t>Oferta kursów w języku angielski</w:t>
      </w:r>
      <w:r w:rsidR="00796E61">
        <w:t xml:space="preserve">m dostępna jest na stronie: </w:t>
      </w:r>
      <w:hyperlink r:id="rId6" w:history="1">
        <w:r w:rsidR="00796E61" w:rsidRPr="00B02A50">
          <w:rPr>
            <w:rStyle w:val="Hipercze"/>
          </w:rPr>
          <w:t>https://pgc.unige.ch/</w:t>
        </w:r>
      </w:hyperlink>
    </w:p>
    <w:p w:rsidR="00C66620" w:rsidRPr="00C66620" w:rsidRDefault="00C66620" w:rsidP="00C66620">
      <w:r w:rsidRPr="00C66620">
        <w:rPr>
          <w:b/>
          <w:bCs/>
        </w:rPr>
        <w:t>Termin i sposób rekrutacji</w:t>
      </w:r>
      <w:r w:rsidRPr="00C66620">
        <w:rPr>
          <w:b/>
          <w:bCs/>
        </w:rPr>
        <w:br/>
      </w:r>
      <w:r w:rsidRPr="00C66620">
        <w:t>1. Aby wziąć udział w rekrutacji należy złożyć następujące dokumenty:</w:t>
      </w:r>
      <w:r w:rsidRPr="00C66620">
        <w:br/>
        <w:t xml:space="preserve">– </w:t>
      </w:r>
      <w:r w:rsidRPr="00C66620">
        <w:rPr>
          <w:i/>
          <w:iCs/>
        </w:rPr>
        <w:t xml:space="preserve">curriculum </w:t>
      </w:r>
      <w:proofErr w:type="spellStart"/>
      <w:r w:rsidRPr="00C66620">
        <w:rPr>
          <w:i/>
          <w:iCs/>
        </w:rPr>
        <w:t>vitæ</w:t>
      </w:r>
      <w:proofErr w:type="spellEnd"/>
      <w:r w:rsidRPr="00C66620">
        <w:t xml:space="preserve"> ze szczególnym uwzględnieniem dotychczasowych osiągnieć naukowych i organizacyjnych;</w:t>
      </w:r>
      <w:r w:rsidRPr="00C66620">
        <w:br/>
        <w:t>– list motywacyjny;</w:t>
      </w:r>
      <w:r w:rsidRPr="00C66620">
        <w:br/>
        <w:t xml:space="preserve">– zaświadczenie o średniej ocen z poprzedniego roku akademickiego wygenerowane z systemu </w:t>
      </w:r>
      <w:proofErr w:type="spellStart"/>
      <w:r w:rsidRPr="00C66620">
        <w:t>USOSweb</w:t>
      </w:r>
      <w:proofErr w:type="spellEnd"/>
      <w:r w:rsidRPr="00C66620">
        <w:t xml:space="preserve"> (w uzasadnionych przypadkach uwzględnione zostaną inne rodzaje zaświadczeń);</w:t>
      </w:r>
      <w:r w:rsidRPr="00C66620">
        <w:br/>
        <w:t xml:space="preserve">– zaświadczenie o znajomości języka obcego </w:t>
      </w:r>
      <w:r w:rsidR="00796E61">
        <w:t xml:space="preserve"> </w:t>
      </w:r>
      <w:r w:rsidRPr="00C66620">
        <w:t>).</w:t>
      </w:r>
    </w:p>
    <w:p w:rsidR="00C66620" w:rsidRPr="00C66620" w:rsidRDefault="00C66620" w:rsidP="00C66620">
      <w:r w:rsidRPr="00C66620">
        <w:t xml:space="preserve">2. Dokumenty należy złożyć </w:t>
      </w:r>
      <w:r w:rsidRPr="00427B7D">
        <w:rPr>
          <w:b/>
        </w:rPr>
        <w:t xml:space="preserve">do </w:t>
      </w:r>
      <w:r w:rsidR="00796E61">
        <w:rPr>
          <w:b/>
        </w:rPr>
        <w:t>25 lutego 2025</w:t>
      </w:r>
      <w:r w:rsidRPr="00427B7D">
        <w:rPr>
          <w:b/>
        </w:rPr>
        <w:t xml:space="preserve"> roku</w:t>
      </w:r>
      <w:r w:rsidRPr="00C66620">
        <w:t xml:space="preserve"> w formie elektronicznej na adres: </w:t>
      </w:r>
      <w:hyperlink r:id="rId7" w:history="1">
        <w:r w:rsidRPr="00C66620">
          <w:rPr>
            <w:rStyle w:val="Hipercze"/>
          </w:rPr>
          <w:t>smakomaska@uw.edu.pl</w:t>
        </w:r>
      </w:hyperlink>
      <w:r w:rsidRPr="00C66620">
        <w:t>.</w:t>
      </w:r>
    </w:p>
    <w:p w:rsidR="00C66620" w:rsidRPr="00C66620" w:rsidRDefault="00C66620" w:rsidP="00C66620">
      <w:r w:rsidRPr="00C66620">
        <w:t>3. Kryteria wybory kandydatów są następujące:</w:t>
      </w:r>
      <w:r w:rsidRPr="00C66620">
        <w:br/>
        <w:t>(a) średnia ocen: 40%;</w:t>
      </w:r>
      <w:r w:rsidRPr="00C66620">
        <w:br/>
        <w:t>(b) znajomość odpowiednich języków obcych: 40%;</w:t>
      </w:r>
      <w:r w:rsidRPr="00C66620">
        <w:br/>
        <w:t>(c) list motywacyjny oraz osiągnięcia naukowe i organizacyjne: 20%.</w:t>
      </w:r>
    </w:p>
    <w:p w:rsidR="00C66620" w:rsidRPr="00C66620" w:rsidRDefault="00C66620" w:rsidP="00C66620">
      <w:r w:rsidRPr="00C66620">
        <w:t xml:space="preserve">4. Rozstrzygnięcie nastąpi </w:t>
      </w:r>
      <w:r w:rsidRPr="00427B7D">
        <w:rPr>
          <w:b/>
        </w:rPr>
        <w:t xml:space="preserve">do </w:t>
      </w:r>
      <w:r w:rsidR="00796E61">
        <w:rPr>
          <w:b/>
        </w:rPr>
        <w:t>3</w:t>
      </w:r>
      <w:r w:rsidRPr="00427B7D">
        <w:rPr>
          <w:b/>
        </w:rPr>
        <w:t xml:space="preserve"> marca 202</w:t>
      </w:r>
      <w:r w:rsidR="00796E61">
        <w:rPr>
          <w:b/>
        </w:rPr>
        <w:t>5</w:t>
      </w:r>
      <w:r w:rsidRPr="00427B7D">
        <w:rPr>
          <w:b/>
        </w:rPr>
        <w:t xml:space="preserve"> roku</w:t>
      </w:r>
      <w:r w:rsidRPr="00C66620">
        <w:t>. Wszyscy uczestnicy rekrutacji zostaną powiadomieni o wyniku postępowania w indywidualnej decyzji przesłanej drogą elektroniczną.</w:t>
      </w:r>
    </w:p>
    <w:p w:rsidR="00C66620" w:rsidRPr="00C66620" w:rsidRDefault="00C66620" w:rsidP="00C66620">
      <w:r w:rsidRPr="00C66620">
        <w:t>5. Decyzja o kwalifikacji zostanie podjęta przez Komisję, w skład której wchodzą:</w:t>
      </w:r>
      <w:r w:rsidRPr="00C66620">
        <w:br/>
        <w:t>(a) Przedstawiciel Dyrekcji Instytutu Muzykologii UW,</w:t>
      </w:r>
      <w:r w:rsidRPr="00C66620">
        <w:br/>
        <w:t>(b) Przedstawiciel Samorządu Studentów,</w:t>
      </w:r>
      <w:r w:rsidRPr="00C66620">
        <w:br/>
        <w:t xml:space="preserve">(c) Dr hab. Sylwia </w:t>
      </w:r>
      <w:proofErr w:type="spellStart"/>
      <w:r w:rsidRPr="00C66620">
        <w:t>Makomaska</w:t>
      </w:r>
      <w:proofErr w:type="spellEnd"/>
      <w:r w:rsidRPr="00C66620">
        <w:t xml:space="preserve"> (koordynator ds. mobilności w Instytucie Muzykologii UW).</w:t>
      </w:r>
    </w:p>
    <w:p w:rsidR="00C66620" w:rsidRPr="00C66620" w:rsidRDefault="00C66620" w:rsidP="00C66620">
      <w:r w:rsidRPr="00C66620">
        <w:lastRenderedPageBreak/>
        <w:t xml:space="preserve">6. </w:t>
      </w:r>
      <w:bookmarkStart w:id="0" w:name="_GoBack"/>
      <w:bookmarkEnd w:id="0"/>
      <w:r w:rsidRPr="00C66620">
        <w:t xml:space="preserve">Odwołania od decyzji Komisji można kierować do Prodziekana WNKS UW ds. studenckich, dra hab. Krzysztofa </w:t>
      </w:r>
      <w:proofErr w:type="spellStart"/>
      <w:r w:rsidRPr="00C66620">
        <w:t>Skwierczyńskiego</w:t>
      </w:r>
      <w:proofErr w:type="spellEnd"/>
      <w:r w:rsidRPr="00C66620">
        <w:t>, prof. UW w terminie 14 dni od otrzymania indywidualnej decyzji.</w:t>
      </w:r>
    </w:p>
    <w:p w:rsidR="00D52C9A" w:rsidRDefault="00D52C9A" w:rsidP="00D52C9A">
      <w:r w:rsidRPr="00D52C9A">
        <w:t>7. Dodatkowe informacje</w:t>
      </w:r>
      <w:r>
        <w:t xml:space="preserve">: </w:t>
      </w:r>
      <w:r w:rsidRPr="00D52C9A">
        <w:t xml:space="preserve"> </w:t>
      </w:r>
    </w:p>
    <w:p w:rsidR="00D52C9A" w:rsidRDefault="00D52C9A" w:rsidP="00D52C9A">
      <w:r>
        <w:t xml:space="preserve">Zasady </w:t>
      </w:r>
      <w:r w:rsidRPr="00D52C9A">
        <w:t xml:space="preserve">kwalifikacji: </w:t>
      </w:r>
      <w:r w:rsidR="00C759BA">
        <w:t xml:space="preserve"> </w:t>
      </w:r>
      <w:hyperlink r:id="rId8" w:history="1">
        <w:r w:rsidR="00C759BA" w:rsidRPr="00503CAA">
          <w:rPr>
            <w:rStyle w:val="Hipercze"/>
          </w:rPr>
          <w:t>http://bwz.uw.edu.pl/wp-content/uploads/sites/358/2024/02/Ogolne-zasady-kwalifikacji.pdf</w:t>
        </w:r>
      </w:hyperlink>
    </w:p>
    <w:p w:rsidR="00C759BA" w:rsidRPr="00D52C9A" w:rsidRDefault="00C759BA" w:rsidP="00D52C9A"/>
    <w:p w:rsidR="00D52C9A" w:rsidRPr="00D52C9A" w:rsidRDefault="00796E61" w:rsidP="00D52C9A">
      <w:r>
        <w:pict>
          <v:rect id="_x0000_i1025" style="width:0;height:1.5pt" o:hralign="center" o:hrstd="t" o:hr="t" fillcolor="#a0a0a0" stroked="f"/>
        </w:pict>
      </w:r>
    </w:p>
    <w:p w:rsidR="00D52C9A" w:rsidRPr="00D52C9A" w:rsidRDefault="00D52C9A" w:rsidP="00D52C9A">
      <w:r>
        <w:t xml:space="preserve">Szczegółowych informacji udziela dr hab. Sylwia </w:t>
      </w:r>
      <w:proofErr w:type="spellStart"/>
      <w:r>
        <w:t>Makomaska</w:t>
      </w:r>
      <w:proofErr w:type="spellEnd"/>
      <w:r>
        <w:t xml:space="preserve"> (koordynator ds. mobilności w IMUZ UW). W przypadku pytań </w:t>
      </w:r>
      <w:r w:rsidRPr="00D52C9A">
        <w:t xml:space="preserve">prosimy o kontakt mailowy: </w:t>
      </w:r>
      <w:hyperlink r:id="rId9" w:history="1">
        <w:r w:rsidRPr="00D52C9A">
          <w:rPr>
            <w:rStyle w:val="Hipercze"/>
          </w:rPr>
          <w:t>smakomaska@uw.edu.pl</w:t>
        </w:r>
      </w:hyperlink>
    </w:p>
    <w:p w:rsidR="00C66620" w:rsidRDefault="00C66620" w:rsidP="00A44DC0"/>
    <w:p w:rsidR="00B655DF" w:rsidRDefault="00D52C9A" w:rsidP="00A44DC0">
      <w:r>
        <w:t xml:space="preserve"> </w:t>
      </w:r>
    </w:p>
    <w:p w:rsidR="002C4725" w:rsidRDefault="002C4725"/>
    <w:sectPr w:rsidR="002C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172A"/>
    <w:multiLevelType w:val="hybridMultilevel"/>
    <w:tmpl w:val="7C9CD60C"/>
    <w:lvl w:ilvl="0" w:tplc="44225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4DD1"/>
    <w:multiLevelType w:val="hybridMultilevel"/>
    <w:tmpl w:val="BE6E10DC"/>
    <w:lvl w:ilvl="0" w:tplc="525C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C0"/>
    <w:rsid w:val="000978E3"/>
    <w:rsid w:val="0015392D"/>
    <w:rsid w:val="002C4725"/>
    <w:rsid w:val="00427B7D"/>
    <w:rsid w:val="00667975"/>
    <w:rsid w:val="00796E61"/>
    <w:rsid w:val="00802AF7"/>
    <w:rsid w:val="008B60DD"/>
    <w:rsid w:val="009141C6"/>
    <w:rsid w:val="00A155C4"/>
    <w:rsid w:val="00A44DC0"/>
    <w:rsid w:val="00B655DF"/>
    <w:rsid w:val="00C21D6A"/>
    <w:rsid w:val="00C235E1"/>
    <w:rsid w:val="00C66620"/>
    <w:rsid w:val="00C759BA"/>
    <w:rsid w:val="00D52C9A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6CF8"/>
  <w15:chartTrackingRefBased/>
  <w15:docId w15:val="{F111E8AF-6FF9-424E-A140-1E60FA5D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D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662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75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wz.uw.edu.pl/wp-content/uploads/sites/358/2024/02/Ogolne-zasady-kwalifikacj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komaska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c.unige.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wz.uw.edu.pl/wp-content/uploads/sites/358/2025/02/Ogolne-zasady-kwalifikacj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akomaska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2025-02-16T15:01:00Z</dcterms:created>
  <dcterms:modified xsi:type="dcterms:W3CDTF">2025-02-16T15:01:00Z</dcterms:modified>
</cp:coreProperties>
</file>